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7EB7C0EF" w:rsidR="00D74672" w:rsidRDefault="006C295B" w:rsidP="55B7F167">
      <w:pPr>
        <w:spacing w:after="0" w:line="240" w:lineRule="auto"/>
        <w:jc w:val="center"/>
        <w:rPr>
          <w:rStyle w:val="Style3"/>
          <w:rFonts w:asciiTheme="minorHAnsi" w:eastAsiaTheme="minorEastAsia" w:hAnsiTheme="minorHAnsi"/>
        </w:rPr>
      </w:pPr>
      <w:r w:rsidRPr="006C295B">
        <w:rPr>
          <w:rStyle w:val="Style3"/>
          <w:rFonts w:asciiTheme="minorHAnsi" w:eastAsiaTheme="minorEastAsia" w:hAnsiTheme="minorHAnsi"/>
        </w:rPr>
        <w:t>Mobilių darbo vietų stebėjimo sistema</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6C295B">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single" w:sz="4" w:space="0" w:color="auto"/>
            </w:tcBorders>
          </w:tcPr>
          <w:p w14:paraId="1BA0DB13" w14:textId="58117279" w:rsidR="00B25A87" w:rsidRPr="00405E3B" w:rsidRDefault="00877F77"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877F77"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single" w:sz="4" w:space="0" w:color="auto"/>
            </w:tcBorders>
          </w:tcPr>
          <w:p w14:paraId="45C932E9" w14:textId="0A5A82DB" w:rsidR="00B25A87" w:rsidRPr="00405E3B" w:rsidRDefault="00877F77"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877F77"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877F77"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877F77"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877F77"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877F77"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6C295B">
        <w:tc>
          <w:tcPr>
            <w:tcW w:w="9644" w:type="dxa"/>
            <w:tcBorders>
              <w:top w:val="single" w:sz="4" w:space="0" w:color="auto"/>
              <w:bottom w:val="single" w:sz="4" w:space="0" w:color="auto"/>
            </w:tcBorders>
            <w:shd w:val="clear" w:color="auto" w:fill="17B3E2"/>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164"/>
        <w:gridCol w:w="992"/>
        <w:gridCol w:w="1374"/>
        <w:gridCol w:w="1416"/>
        <w:gridCol w:w="2126"/>
      </w:tblGrid>
      <w:tr w:rsidR="00F25AF2" w:rsidRPr="00F25AF2" w14:paraId="2B0843C0" w14:textId="77777777" w:rsidTr="006C295B">
        <w:trPr>
          <w:trHeight w:val="365"/>
        </w:trPr>
        <w:tc>
          <w:tcPr>
            <w:tcW w:w="9639" w:type="dxa"/>
            <w:gridSpan w:val="6"/>
            <w:shd w:val="clear" w:color="auto" w:fill="17B3E2"/>
            <w:vAlign w:val="center"/>
          </w:tcPr>
          <w:p w14:paraId="551BEAB7" w14:textId="19B5212E" w:rsidR="009336D3" w:rsidRPr="005E0F24" w:rsidRDefault="2E6106BD" w:rsidP="00F25AF2">
            <w:pPr>
              <w:shd w:val="clear" w:color="auto" w:fill="00B0F0"/>
              <w:jc w:val="center"/>
              <w:rPr>
                <w:rFonts w:eastAsiaTheme="minorEastAsia"/>
                <w:b/>
                <w:bCs/>
                <w:color w:val="FFFFFF" w:themeColor="background1"/>
                <w:lang w:val="lt-LT"/>
              </w:rPr>
            </w:pPr>
            <w:r w:rsidRPr="007221D9">
              <w:rPr>
                <w:rFonts w:eastAsiaTheme="minorEastAsia"/>
                <w:b/>
                <w:bCs/>
                <w:color w:val="FFFFFF" w:themeColor="background1"/>
                <w:lang w:val="fi-FI"/>
              </w:rPr>
              <w:t>5.</w:t>
            </w:r>
            <w:r w:rsidR="006C295B">
              <w:rPr>
                <w:rFonts w:eastAsiaTheme="minorEastAsia"/>
                <w:b/>
                <w:bCs/>
                <w:color w:val="FFFFFF" w:themeColor="background1"/>
                <w:lang w:val="fi-FI"/>
              </w:rPr>
              <w:t>1</w:t>
            </w:r>
            <w:r w:rsidRPr="007221D9">
              <w:rPr>
                <w:rFonts w:eastAsiaTheme="minorEastAsia"/>
                <w:b/>
                <w:bCs/>
                <w:color w:val="FFFFFF" w:themeColor="background1"/>
                <w:lang w:val="fi-FI"/>
              </w:rPr>
              <w:t xml:space="preserve"> </w:t>
            </w:r>
            <w:r w:rsidR="006C295B" w:rsidRPr="006C295B">
              <w:rPr>
                <w:rFonts w:eastAsiaTheme="minorEastAsia"/>
                <w:b/>
                <w:bCs/>
                <w:color w:val="FFFFFF" w:themeColor="background1"/>
                <w:lang w:val="fi-FI"/>
              </w:rPr>
              <w:t>PIRKIMO OBJEKTO KAINA</w:t>
            </w:r>
            <w:r w:rsidR="006C295B" w:rsidRPr="005E0F24">
              <w:rPr>
                <w:rFonts w:eastAsiaTheme="minorEastAsia"/>
                <w:b/>
                <w:bCs/>
                <w:color w:val="FFFFFF" w:themeColor="background1"/>
                <w:lang w:val="lt-LT"/>
              </w:rPr>
              <w:t xml:space="preserve"> </w:t>
            </w:r>
          </w:p>
        </w:tc>
      </w:tr>
      <w:tr w:rsidR="00F25AF2" w:rsidRPr="00F25AF2" w14:paraId="70F909EC" w14:textId="77777777" w:rsidTr="009F4053">
        <w:trPr>
          <w:trHeight w:val="876"/>
        </w:trPr>
        <w:tc>
          <w:tcPr>
            <w:tcW w:w="567" w:type="dxa"/>
            <w:shd w:val="clear" w:color="auto" w:fill="17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164" w:type="dxa"/>
            <w:shd w:val="clear" w:color="auto" w:fill="17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7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374" w:type="dxa"/>
            <w:shd w:val="clear" w:color="auto" w:fill="17B3E2"/>
            <w:vAlign w:val="center"/>
            <w:hideMark/>
          </w:tcPr>
          <w:p w14:paraId="16A97E27" w14:textId="244EA347" w:rsidR="009336D3" w:rsidRPr="005E0F24" w:rsidRDefault="009F4053" w:rsidP="00F25AF2">
            <w:pPr>
              <w:shd w:val="clear" w:color="auto" w:fill="00B0F0"/>
              <w:jc w:val="center"/>
              <w:rPr>
                <w:rFonts w:eastAsiaTheme="minorEastAsia"/>
                <w:b/>
                <w:bCs/>
                <w:color w:val="FFFFFF" w:themeColor="background1"/>
                <w:lang w:val="lt-LT"/>
              </w:rPr>
            </w:pPr>
            <w:r>
              <w:rPr>
                <w:rFonts w:eastAsiaTheme="minorEastAsia"/>
                <w:b/>
                <w:bCs/>
                <w:color w:val="FFFFFF" w:themeColor="background1"/>
                <w:lang w:val="lt-LT"/>
              </w:rPr>
              <w:t>Preliminarus k</w:t>
            </w:r>
            <w:r w:rsidR="3B5AF326" w:rsidRPr="005E0F24">
              <w:rPr>
                <w:rFonts w:eastAsiaTheme="minorEastAsia"/>
                <w:b/>
                <w:bCs/>
                <w:color w:val="FFFFFF" w:themeColor="background1"/>
                <w:lang w:val="lt-LT"/>
              </w:rPr>
              <w:t>iekis</w:t>
            </w:r>
          </w:p>
        </w:tc>
        <w:tc>
          <w:tcPr>
            <w:tcW w:w="1416" w:type="dxa"/>
            <w:shd w:val="clear" w:color="auto" w:fill="17B3E2"/>
            <w:vAlign w:val="center"/>
          </w:tcPr>
          <w:p w14:paraId="04FA6146" w14:textId="4DCBF47B" w:rsidR="009336D3" w:rsidRPr="007221D9" w:rsidRDefault="3B5AF326"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7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9F4053">
        <w:trPr>
          <w:trHeight w:val="135"/>
        </w:trPr>
        <w:tc>
          <w:tcPr>
            <w:tcW w:w="567" w:type="dxa"/>
            <w:shd w:val="clear" w:color="auto" w:fill="17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164" w:type="dxa"/>
            <w:shd w:val="clear" w:color="auto" w:fill="17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7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374" w:type="dxa"/>
            <w:shd w:val="clear" w:color="auto" w:fill="17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416" w:type="dxa"/>
            <w:shd w:val="clear" w:color="auto" w:fill="17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7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9F4053" w:rsidRPr="00405E3B" w14:paraId="7A86FC20" w14:textId="77777777" w:rsidTr="009F4053">
        <w:trPr>
          <w:trHeight w:val="419"/>
        </w:trPr>
        <w:tc>
          <w:tcPr>
            <w:tcW w:w="567" w:type="dxa"/>
            <w:noWrap/>
            <w:vAlign w:val="center"/>
            <w:hideMark/>
          </w:tcPr>
          <w:p w14:paraId="0F6CF6C2" w14:textId="0EF9DC5B" w:rsidR="009F4053" w:rsidRPr="00405E3B" w:rsidRDefault="009F4053" w:rsidP="009F4053">
            <w:pPr>
              <w:jc w:val="center"/>
              <w:rPr>
                <w:rFonts w:eastAsiaTheme="minorEastAsia"/>
                <w:lang w:val="lt-LT"/>
              </w:rPr>
            </w:pPr>
            <w:r>
              <w:rPr>
                <w:rFonts w:eastAsiaTheme="minorEastAsia"/>
                <w:lang w:val="lt-LT"/>
              </w:rPr>
              <w:t>1</w:t>
            </w:r>
          </w:p>
        </w:tc>
        <w:tc>
          <w:tcPr>
            <w:tcW w:w="3164" w:type="dxa"/>
            <w:vAlign w:val="center"/>
          </w:tcPr>
          <w:p w14:paraId="624328F9" w14:textId="29759C8D" w:rsidR="009F4053" w:rsidRPr="009F4053" w:rsidRDefault="009F4053" w:rsidP="009F4053">
            <w:pPr>
              <w:jc w:val="center"/>
              <w:rPr>
                <w:rFonts w:eastAsiaTheme="minorEastAsia"/>
                <w:lang w:val="lt-LT"/>
              </w:rPr>
            </w:pPr>
            <w:r w:rsidRPr="009F4053">
              <w:rPr>
                <w:rFonts w:eastAsiaTheme="minorHAnsi" w:cstheme="minorHAnsi"/>
                <w:color w:val="000000" w:themeColor="text1"/>
                <w:sz w:val="20"/>
                <w:szCs w:val="20"/>
                <w:lang w:val="lt-LT"/>
              </w:rPr>
              <w:t xml:space="preserve">Vaizdo stebėjimo sistema Pirkėjo transporto priemonėje </w:t>
            </w:r>
          </w:p>
        </w:tc>
        <w:tc>
          <w:tcPr>
            <w:tcW w:w="992" w:type="dxa"/>
            <w:vAlign w:val="center"/>
          </w:tcPr>
          <w:p w14:paraId="4587B0A6" w14:textId="2003942F" w:rsidR="009F4053" w:rsidRPr="00405E3B" w:rsidRDefault="009F4053" w:rsidP="009F4053">
            <w:pPr>
              <w:jc w:val="center"/>
              <w:rPr>
                <w:rFonts w:eastAsiaTheme="minorEastAsia"/>
                <w:lang w:val="lt-LT"/>
              </w:rPr>
            </w:pPr>
            <w:proofErr w:type="spellStart"/>
            <w:r w:rsidRPr="005E41CC">
              <w:rPr>
                <w:rFonts w:eastAsiaTheme="minorHAnsi" w:cstheme="minorHAnsi"/>
                <w:color w:val="000000" w:themeColor="text1"/>
                <w:sz w:val="20"/>
                <w:szCs w:val="20"/>
              </w:rPr>
              <w:t>vnt</w:t>
            </w:r>
            <w:proofErr w:type="spellEnd"/>
            <w:r w:rsidRPr="005E41CC">
              <w:rPr>
                <w:rFonts w:eastAsiaTheme="minorHAnsi" w:cstheme="minorHAnsi"/>
                <w:color w:val="000000" w:themeColor="text1"/>
                <w:sz w:val="20"/>
                <w:szCs w:val="20"/>
              </w:rPr>
              <w:t>.</w:t>
            </w:r>
          </w:p>
        </w:tc>
        <w:tc>
          <w:tcPr>
            <w:tcW w:w="1374" w:type="dxa"/>
            <w:vAlign w:val="center"/>
          </w:tcPr>
          <w:p w14:paraId="0190A221" w14:textId="44588313" w:rsidR="009F4053" w:rsidRPr="00405E3B" w:rsidRDefault="009F4053" w:rsidP="009F4053">
            <w:pPr>
              <w:jc w:val="center"/>
              <w:rPr>
                <w:rFonts w:eastAsiaTheme="minorEastAsia"/>
                <w:lang w:val="lt-LT"/>
              </w:rPr>
            </w:pPr>
            <w:r w:rsidRPr="005E41CC">
              <w:rPr>
                <w:rFonts w:eastAsiaTheme="minorHAnsi" w:cstheme="minorHAnsi"/>
                <w:color w:val="000000" w:themeColor="text1"/>
                <w:sz w:val="20"/>
                <w:szCs w:val="20"/>
              </w:rPr>
              <w:t>29</w:t>
            </w:r>
          </w:p>
        </w:tc>
        <w:tc>
          <w:tcPr>
            <w:tcW w:w="1416" w:type="dxa"/>
            <w:vAlign w:val="center"/>
          </w:tcPr>
          <w:p w14:paraId="71B64F45" w14:textId="77777777" w:rsidR="009F4053" w:rsidRPr="00405E3B" w:rsidRDefault="009F4053" w:rsidP="009F4053">
            <w:pPr>
              <w:ind w:firstLine="709"/>
              <w:rPr>
                <w:rFonts w:eastAsiaTheme="minorEastAsia"/>
              </w:rPr>
            </w:pPr>
          </w:p>
        </w:tc>
        <w:tc>
          <w:tcPr>
            <w:tcW w:w="2126" w:type="dxa"/>
            <w:noWrap/>
            <w:vAlign w:val="center"/>
          </w:tcPr>
          <w:p w14:paraId="7134329F" w14:textId="76FA0C49" w:rsidR="009F4053" w:rsidRPr="00405E3B" w:rsidRDefault="009F4053" w:rsidP="009F4053">
            <w:pPr>
              <w:ind w:firstLine="709"/>
              <w:rPr>
                <w:rFonts w:eastAsiaTheme="minorEastAsia"/>
                <w:lang w:val="lt-LT"/>
              </w:rPr>
            </w:pPr>
          </w:p>
        </w:tc>
      </w:tr>
      <w:tr w:rsidR="009F4053" w:rsidRPr="00405E3B" w14:paraId="2801DE78" w14:textId="77777777" w:rsidTr="000D1177">
        <w:trPr>
          <w:trHeight w:val="419"/>
        </w:trPr>
        <w:tc>
          <w:tcPr>
            <w:tcW w:w="9639" w:type="dxa"/>
            <w:gridSpan w:val="6"/>
            <w:noWrap/>
            <w:vAlign w:val="center"/>
          </w:tcPr>
          <w:p w14:paraId="0CD37A27" w14:textId="41F1EEA8" w:rsidR="009F4053" w:rsidRPr="00405E3B" w:rsidRDefault="009F4053" w:rsidP="009F4053">
            <w:pPr>
              <w:ind w:firstLine="709"/>
              <w:rPr>
                <w:rFonts w:eastAsiaTheme="minorEastAsia"/>
              </w:rPr>
            </w:pPr>
            <w:r w:rsidRPr="009F4053">
              <w:rPr>
                <w:rFonts w:eastAsiaTheme="minorHAnsi" w:cstheme="minorHAnsi"/>
                <w:b/>
                <w:bCs/>
                <w:color w:val="000000" w:themeColor="text1"/>
                <w:sz w:val="20"/>
                <w:szCs w:val="20"/>
                <w:lang w:val="lt-LT"/>
              </w:rPr>
              <w:t>Esant poreikiui, gali būti įsigyta:</w:t>
            </w:r>
          </w:p>
        </w:tc>
      </w:tr>
      <w:tr w:rsidR="009F4053" w:rsidRPr="00405E3B" w14:paraId="73DBD7DB" w14:textId="77777777" w:rsidTr="009F4053">
        <w:trPr>
          <w:trHeight w:val="419"/>
        </w:trPr>
        <w:tc>
          <w:tcPr>
            <w:tcW w:w="567" w:type="dxa"/>
            <w:noWrap/>
            <w:vAlign w:val="center"/>
          </w:tcPr>
          <w:p w14:paraId="75F22E8F" w14:textId="4DE8B57B" w:rsidR="009F4053" w:rsidRPr="55B7F167" w:rsidRDefault="009F4053" w:rsidP="009F4053">
            <w:pPr>
              <w:jc w:val="center"/>
              <w:rPr>
                <w:rFonts w:eastAsiaTheme="minorEastAsia"/>
              </w:rPr>
            </w:pPr>
            <w:r>
              <w:rPr>
                <w:rFonts w:eastAsiaTheme="minorEastAsia"/>
              </w:rPr>
              <w:t>2</w:t>
            </w:r>
          </w:p>
        </w:tc>
        <w:tc>
          <w:tcPr>
            <w:tcW w:w="3164" w:type="dxa"/>
            <w:vAlign w:val="center"/>
          </w:tcPr>
          <w:p w14:paraId="66F10C9F" w14:textId="1F3321C7" w:rsidR="009F4053" w:rsidRPr="00405E3B" w:rsidRDefault="009F4053" w:rsidP="009F4053">
            <w:pPr>
              <w:jc w:val="center"/>
              <w:rPr>
                <w:rFonts w:eastAsiaTheme="minorEastAsia"/>
              </w:rPr>
            </w:pPr>
            <w:r w:rsidRPr="009F4053">
              <w:rPr>
                <w:rFonts w:eastAsiaTheme="minorHAnsi" w:cstheme="minorHAnsi"/>
                <w:color w:val="000000" w:themeColor="text1"/>
                <w:sz w:val="20"/>
                <w:szCs w:val="20"/>
                <w:lang w:val="lt-LT"/>
              </w:rPr>
              <w:t>Įrangos sumontavimo paslauga</w:t>
            </w:r>
            <w:r w:rsidRPr="005E41CC">
              <w:rPr>
                <w:rFonts w:eastAsiaTheme="minorHAnsi" w:cstheme="minorHAnsi"/>
                <w:color w:val="000000" w:themeColor="text1"/>
                <w:sz w:val="20"/>
                <w:szCs w:val="20"/>
              </w:rPr>
              <w:t xml:space="preserve"> </w:t>
            </w:r>
            <w:r w:rsidRPr="009F4053">
              <w:rPr>
                <w:rFonts w:eastAsiaTheme="minorHAnsi" w:cstheme="minorHAnsi"/>
                <w:color w:val="000000" w:themeColor="text1"/>
                <w:sz w:val="20"/>
                <w:szCs w:val="20"/>
                <w:lang w:val="lt-LT"/>
              </w:rPr>
              <w:t>transporto priemonės eksploatacijos metu (benzinas, dyzelis)</w:t>
            </w:r>
            <w:r w:rsidRPr="005E41CC">
              <w:rPr>
                <w:rFonts w:eastAsiaTheme="minorHAnsi" w:cstheme="minorHAnsi"/>
                <w:color w:val="000000" w:themeColor="text1"/>
                <w:sz w:val="20"/>
                <w:szCs w:val="20"/>
              </w:rPr>
              <w:t xml:space="preserve"> </w:t>
            </w:r>
          </w:p>
        </w:tc>
        <w:tc>
          <w:tcPr>
            <w:tcW w:w="992" w:type="dxa"/>
            <w:vAlign w:val="center"/>
          </w:tcPr>
          <w:p w14:paraId="487E2686" w14:textId="07A38266" w:rsidR="009F4053" w:rsidRPr="00405E3B" w:rsidRDefault="009F4053" w:rsidP="009F4053">
            <w:pPr>
              <w:jc w:val="center"/>
              <w:rPr>
                <w:rFonts w:eastAsiaTheme="minorEastAsia"/>
              </w:rPr>
            </w:pPr>
            <w:proofErr w:type="spellStart"/>
            <w:r w:rsidRPr="005E41CC">
              <w:rPr>
                <w:rFonts w:eastAsiaTheme="minorHAnsi" w:cstheme="minorHAnsi"/>
                <w:color w:val="000000" w:themeColor="text1"/>
                <w:sz w:val="20"/>
                <w:szCs w:val="20"/>
              </w:rPr>
              <w:t>vnt</w:t>
            </w:r>
            <w:proofErr w:type="spellEnd"/>
            <w:r w:rsidRPr="005E41CC">
              <w:rPr>
                <w:rFonts w:eastAsiaTheme="minorHAnsi" w:cstheme="minorHAnsi"/>
                <w:color w:val="000000" w:themeColor="text1"/>
                <w:sz w:val="20"/>
                <w:szCs w:val="20"/>
              </w:rPr>
              <w:t>.</w:t>
            </w:r>
          </w:p>
        </w:tc>
        <w:tc>
          <w:tcPr>
            <w:tcW w:w="1374" w:type="dxa"/>
            <w:vAlign w:val="center"/>
          </w:tcPr>
          <w:p w14:paraId="2A98B8B3" w14:textId="26CE31E3"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2</w:t>
            </w:r>
          </w:p>
        </w:tc>
        <w:tc>
          <w:tcPr>
            <w:tcW w:w="1416" w:type="dxa"/>
            <w:vAlign w:val="center"/>
          </w:tcPr>
          <w:p w14:paraId="3FF27296" w14:textId="77777777" w:rsidR="009F4053" w:rsidRPr="00405E3B" w:rsidRDefault="009F4053" w:rsidP="009F4053">
            <w:pPr>
              <w:ind w:firstLine="709"/>
              <w:rPr>
                <w:rFonts w:eastAsiaTheme="minorEastAsia"/>
              </w:rPr>
            </w:pPr>
          </w:p>
        </w:tc>
        <w:tc>
          <w:tcPr>
            <w:tcW w:w="2126" w:type="dxa"/>
            <w:noWrap/>
            <w:vAlign w:val="center"/>
          </w:tcPr>
          <w:p w14:paraId="5322A9E0" w14:textId="77777777" w:rsidR="009F4053" w:rsidRPr="00405E3B" w:rsidRDefault="009F4053" w:rsidP="009F4053">
            <w:pPr>
              <w:ind w:firstLine="709"/>
              <w:rPr>
                <w:rFonts w:eastAsiaTheme="minorEastAsia"/>
              </w:rPr>
            </w:pPr>
          </w:p>
        </w:tc>
      </w:tr>
      <w:tr w:rsidR="009F4053" w:rsidRPr="00405E3B" w14:paraId="56247E6D" w14:textId="77777777" w:rsidTr="009F4053">
        <w:trPr>
          <w:trHeight w:val="419"/>
        </w:trPr>
        <w:tc>
          <w:tcPr>
            <w:tcW w:w="567" w:type="dxa"/>
            <w:noWrap/>
            <w:vAlign w:val="center"/>
          </w:tcPr>
          <w:p w14:paraId="0990C17C" w14:textId="1DCA53C3" w:rsidR="009F4053" w:rsidRPr="55B7F167" w:rsidRDefault="009F4053" w:rsidP="009F4053">
            <w:pPr>
              <w:jc w:val="center"/>
              <w:rPr>
                <w:rFonts w:eastAsiaTheme="minorEastAsia"/>
              </w:rPr>
            </w:pPr>
            <w:r>
              <w:rPr>
                <w:rFonts w:eastAsiaTheme="minorEastAsia"/>
              </w:rPr>
              <w:t>3</w:t>
            </w:r>
          </w:p>
        </w:tc>
        <w:tc>
          <w:tcPr>
            <w:tcW w:w="3164" w:type="dxa"/>
            <w:vAlign w:val="center"/>
          </w:tcPr>
          <w:p w14:paraId="115B5D22" w14:textId="4F5C9918" w:rsidR="009F4053" w:rsidRPr="009F4053" w:rsidRDefault="009F4053" w:rsidP="009F4053">
            <w:pPr>
              <w:jc w:val="center"/>
              <w:rPr>
                <w:rFonts w:eastAsiaTheme="minorEastAsia"/>
                <w:lang w:val="lt-LT"/>
              </w:rPr>
            </w:pPr>
            <w:r w:rsidRPr="009F4053">
              <w:rPr>
                <w:rFonts w:eastAsiaTheme="minorHAnsi" w:cstheme="minorHAnsi"/>
                <w:color w:val="000000" w:themeColor="text1"/>
                <w:sz w:val="20"/>
                <w:szCs w:val="20"/>
                <w:lang w:val="lt-LT"/>
              </w:rPr>
              <w:t>Įrangos išmontavimo paslauga transporto priemonės eksploatacijos metu (benzinas, dyzelis)</w:t>
            </w:r>
          </w:p>
        </w:tc>
        <w:tc>
          <w:tcPr>
            <w:tcW w:w="992" w:type="dxa"/>
            <w:vAlign w:val="center"/>
          </w:tcPr>
          <w:p w14:paraId="7910A5D5" w14:textId="2E6A206F" w:rsidR="009F4053" w:rsidRPr="00405E3B" w:rsidRDefault="009F4053" w:rsidP="009F4053">
            <w:pPr>
              <w:jc w:val="center"/>
              <w:rPr>
                <w:rFonts w:eastAsiaTheme="minorEastAsia"/>
              </w:rPr>
            </w:pPr>
            <w:proofErr w:type="spellStart"/>
            <w:r w:rsidRPr="005E41CC">
              <w:rPr>
                <w:rFonts w:eastAsiaTheme="minorHAnsi" w:cstheme="minorHAnsi"/>
                <w:color w:val="000000" w:themeColor="text1"/>
                <w:sz w:val="20"/>
                <w:szCs w:val="20"/>
              </w:rPr>
              <w:t>vnt</w:t>
            </w:r>
            <w:proofErr w:type="spellEnd"/>
            <w:r w:rsidRPr="005E41CC">
              <w:rPr>
                <w:rFonts w:eastAsiaTheme="minorHAnsi" w:cstheme="minorHAnsi"/>
                <w:color w:val="000000" w:themeColor="text1"/>
                <w:sz w:val="20"/>
                <w:szCs w:val="20"/>
              </w:rPr>
              <w:t>.</w:t>
            </w:r>
          </w:p>
        </w:tc>
        <w:tc>
          <w:tcPr>
            <w:tcW w:w="1374" w:type="dxa"/>
            <w:vAlign w:val="center"/>
          </w:tcPr>
          <w:p w14:paraId="0EB6DD55" w14:textId="386B1FB0"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2</w:t>
            </w:r>
          </w:p>
        </w:tc>
        <w:tc>
          <w:tcPr>
            <w:tcW w:w="1416" w:type="dxa"/>
            <w:vAlign w:val="center"/>
          </w:tcPr>
          <w:p w14:paraId="1855D096" w14:textId="77777777" w:rsidR="009F4053" w:rsidRPr="00405E3B" w:rsidRDefault="009F4053" w:rsidP="009F4053">
            <w:pPr>
              <w:ind w:firstLine="709"/>
              <w:rPr>
                <w:rFonts w:eastAsiaTheme="minorEastAsia"/>
              </w:rPr>
            </w:pPr>
          </w:p>
        </w:tc>
        <w:tc>
          <w:tcPr>
            <w:tcW w:w="2126" w:type="dxa"/>
            <w:noWrap/>
            <w:vAlign w:val="center"/>
          </w:tcPr>
          <w:p w14:paraId="2F2FC1A4" w14:textId="77777777" w:rsidR="009F4053" w:rsidRPr="00405E3B" w:rsidRDefault="009F4053" w:rsidP="009F4053">
            <w:pPr>
              <w:ind w:firstLine="709"/>
              <w:rPr>
                <w:rFonts w:eastAsiaTheme="minorEastAsia"/>
              </w:rPr>
            </w:pPr>
          </w:p>
        </w:tc>
      </w:tr>
      <w:tr w:rsidR="009F4053" w:rsidRPr="00405E3B" w14:paraId="49A63E9E" w14:textId="77777777" w:rsidTr="009F4053">
        <w:trPr>
          <w:trHeight w:val="419"/>
        </w:trPr>
        <w:tc>
          <w:tcPr>
            <w:tcW w:w="567" w:type="dxa"/>
            <w:noWrap/>
            <w:vAlign w:val="center"/>
          </w:tcPr>
          <w:p w14:paraId="205A7990" w14:textId="62559DE8" w:rsidR="009F4053" w:rsidRPr="55B7F167" w:rsidRDefault="009F4053" w:rsidP="009F4053">
            <w:pPr>
              <w:jc w:val="center"/>
              <w:rPr>
                <w:rFonts w:eastAsiaTheme="minorEastAsia"/>
              </w:rPr>
            </w:pPr>
            <w:r>
              <w:rPr>
                <w:rFonts w:eastAsiaTheme="minorEastAsia"/>
              </w:rPr>
              <w:t>4</w:t>
            </w:r>
          </w:p>
        </w:tc>
        <w:tc>
          <w:tcPr>
            <w:tcW w:w="3164" w:type="dxa"/>
            <w:vAlign w:val="center"/>
          </w:tcPr>
          <w:p w14:paraId="49F659EF" w14:textId="00AB62DB" w:rsidR="009F4053" w:rsidRPr="009F4053" w:rsidRDefault="009F4053" w:rsidP="009F4053">
            <w:pPr>
              <w:jc w:val="center"/>
              <w:rPr>
                <w:rFonts w:eastAsiaTheme="minorEastAsia"/>
                <w:lang w:val="lt-LT"/>
              </w:rPr>
            </w:pPr>
            <w:r w:rsidRPr="009F4053">
              <w:rPr>
                <w:rFonts w:eastAsiaTheme="minorHAnsi" w:cstheme="minorHAnsi"/>
                <w:color w:val="000000" w:themeColor="text1"/>
                <w:sz w:val="20"/>
                <w:szCs w:val="20"/>
                <w:lang w:val="lt-LT"/>
              </w:rPr>
              <w:t>Įrangos sumontavimo paslauga transporto priemonės eksploatacijos metu (elektromobilis)</w:t>
            </w:r>
          </w:p>
        </w:tc>
        <w:tc>
          <w:tcPr>
            <w:tcW w:w="992" w:type="dxa"/>
            <w:vAlign w:val="center"/>
          </w:tcPr>
          <w:p w14:paraId="0AE510C0" w14:textId="49FC1CB6" w:rsidR="009F4053" w:rsidRPr="00405E3B" w:rsidRDefault="009F4053" w:rsidP="009F4053">
            <w:pPr>
              <w:jc w:val="center"/>
              <w:rPr>
                <w:rFonts w:eastAsiaTheme="minorEastAsia"/>
              </w:rPr>
            </w:pPr>
            <w:proofErr w:type="spellStart"/>
            <w:r w:rsidRPr="005E41CC">
              <w:rPr>
                <w:rFonts w:eastAsiaTheme="minorHAnsi" w:cstheme="minorHAnsi"/>
                <w:color w:val="000000" w:themeColor="text1"/>
                <w:sz w:val="20"/>
                <w:szCs w:val="20"/>
              </w:rPr>
              <w:t>vnt</w:t>
            </w:r>
            <w:proofErr w:type="spellEnd"/>
            <w:r w:rsidRPr="005E41CC">
              <w:rPr>
                <w:rFonts w:eastAsiaTheme="minorHAnsi" w:cstheme="minorHAnsi"/>
                <w:color w:val="000000" w:themeColor="text1"/>
                <w:sz w:val="20"/>
                <w:szCs w:val="20"/>
              </w:rPr>
              <w:t>.</w:t>
            </w:r>
          </w:p>
        </w:tc>
        <w:tc>
          <w:tcPr>
            <w:tcW w:w="1374" w:type="dxa"/>
            <w:vAlign w:val="center"/>
          </w:tcPr>
          <w:p w14:paraId="10C050F2" w14:textId="67E651F3"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1</w:t>
            </w:r>
          </w:p>
        </w:tc>
        <w:tc>
          <w:tcPr>
            <w:tcW w:w="1416" w:type="dxa"/>
            <w:vAlign w:val="center"/>
          </w:tcPr>
          <w:p w14:paraId="3CEE1A6C" w14:textId="77777777" w:rsidR="009F4053" w:rsidRPr="00405E3B" w:rsidRDefault="009F4053" w:rsidP="009F4053">
            <w:pPr>
              <w:ind w:firstLine="709"/>
              <w:rPr>
                <w:rFonts w:eastAsiaTheme="minorEastAsia"/>
              </w:rPr>
            </w:pPr>
          </w:p>
        </w:tc>
        <w:tc>
          <w:tcPr>
            <w:tcW w:w="2126" w:type="dxa"/>
            <w:noWrap/>
            <w:vAlign w:val="center"/>
          </w:tcPr>
          <w:p w14:paraId="15787827" w14:textId="77777777" w:rsidR="009F4053" w:rsidRPr="00405E3B" w:rsidRDefault="009F4053" w:rsidP="009F4053">
            <w:pPr>
              <w:ind w:firstLine="709"/>
              <w:rPr>
                <w:rFonts w:eastAsiaTheme="minorEastAsia"/>
              </w:rPr>
            </w:pPr>
          </w:p>
        </w:tc>
      </w:tr>
      <w:tr w:rsidR="009F4053" w:rsidRPr="00405E3B" w14:paraId="15B93A4E" w14:textId="77777777" w:rsidTr="009F4053">
        <w:trPr>
          <w:trHeight w:val="419"/>
        </w:trPr>
        <w:tc>
          <w:tcPr>
            <w:tcW w:w="567" w:type="dxa"/>
            <w:noWrap/>
            <w:vAlign w:val="center"/>
          </w:tcPr>
          <w:p w14:paraId="771C3155" w14:textId="1CC78159" w:rsidR="009F4053" w:rsidRPr="55B7F167" w:rsidRDefault="009F4053" w:rsidP="009F4053">
            <w:pPr>
              <w:jc w:val="center"/>
              <w:rPr>
                <w:rFonts w:eastAsiaTheme="minorEastAsia"/>
              </w:rPr>
            </w:pPr>
            <w:r>
              <w:rPr>
                <w:rFonts w:eastAsiaTheme="minorEastAsia"/>
              </w:rPr>
              <w:t>5</w:t>
            </w:r>
          </w:p>
        </w:tc>
        <w:tc>
          <w:tcPr>
            <w:tcW w:w="3164" w:type="dxa"/>
            <w:vAlign w:val="center"/>
          </w:tcPr>
          <w:p w14:paraId="0F9D6E5C" w14:textId="09E2C8CC" w:rsidR="009F4053" w:rsidRPr="009F4053" w:rsidRDefault="009F4053" w:rsidP="009F4053">
            <w:pPr>
              <w:jc w:val="center"/>
              <w:rPr>
                <w:rFonts w:eastAsiaTheme="minorEastAsia"/>
                <w:lang w:val="lt-LT"/>
              </w:rPr>
            </w:pPr>
            <w:r w:rsidRPr="009F4053">
              <w:rPr>
                <w:rFonts w:eastAsiaTheme="minorHAnsi" w:cstheme="minorHAnsi"/>
                <w:color w:val="000000" w:themeColor="text1"/>
                <w:sz w:val="20"/>
                <w:szCs w:val="20"/>
                <w:lang w:val="lt-LT"/>
              </w:rPr>
              <w:t xml:space="preserve">Įrangos išmontavimo paslauga transporto priemonės </w:t>
            </w:r>
            <w:r w:rsidRPr="009F4053">
              <w:rPr>
                <w:rFonts w:eastAsiaTheme="minorHAnsi" w:cstheme="minorHAnsi"/>
                <w:color w:val="000000" w:themeColor="text1"/>
                <w:sz w:val="20"/>
                <w:szCs w:val="20"/>
                <w:lang w:val="lt-LT"/>
              </w:rPr>
              <w:lastRenderedPageBreak/>
              <w:t>eksploatacijos metu (elektromobilis)</w:t>
            </w:r>
          </w:p>
        </w:tc>
        <w:tc>
          <w:tcPr>
            <w:tcW w:w="992" w:type="dxa"/>
            <w:vAlign w:val="center"/>
          </w:tcPr>
          <w:p w14:paraId="259F893A" w14:textId="5C3DF4B4" w:rsidR="009F4053" w:rsidRPr="00405E3B" w:rsidRDefault="009F4053" w:rsidP="009F4053">
            <w:pPr>
              <w:jc w:val="center"/>
              <w:rPr>
                <w:rFonts w:eastAsiaTheme="minorEastAsia"/>
              </w:rPr>
            </w:pPr>
            <w:proofErr w:type="spellStart"/>
            <w:r w:rsidRPr="005E41CC">
              <w:rPr>
                <w:rFonts w:eastAsiaTheme="minorHAnsi" w:cstheme="minorHAnsi"/>
                <w:color w:val="000000" w:themeColor="text1"/>
                <w:sz w:val="20"/>
                <w:szCs w:val="20"/>
              </w:rPr>
              <w:lastRenderedPageBreak/>
              <w:t>vnt</w:t>
            </w:r>
            <w:proofErr w:type="spellEnd"/>
            <w:r w:rsidRPr="005E41CC">
              <w:rPr>
                <w:rFonts w:eastAsiaTheme="minorHAnsi" w:cstheme="minorHAnsi"/>
                <w:color w:val="000000" w:themeColor="text1"/>
                <w:sz w:val="20"/>
                <w:szCs w:val="20"/>
              </w:rPr>
              <w:t>.</w:t>
            </w:r>
          </w:p>
        </w:tc>
        <w:tc>
          <w:tcPr>
            <w:tcW w:w="1374" w:type="dxa"/>
            <w:vAlign w:val="center"/>
          </w:tcPr>
          <w:p w14:paraId="74604CAF" w14:textId="4FE178E1"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1</w:t>
            </w:r>
          </w:p>
        </w:tc>
        <w:tc>
          <w:tcPr>
            <w:tcW w:w="1416" w:type="dxa"/>
            <w:vAlign w:val="center"/>
          </w:tcPr>
          <w:p w14:paraId="2D6AD4E1" w14:textId="77777777" w:rsidR="009F4053" w:rsidRPr="00405E3B" w:rsidRDefault="009F4053" w:rsidP="009F4053">
            <w:pPr>
              <w:ind w:firstLine="709"/>
              <w:rPr>
                <w:rFonts w:eastAsiaTheme="minorEastAsia"/>
              </w:rPr>
            </w:pPr>
          </w:p>
        </w:tc>
        <w:tc>
          <w:tcPr>
            <w:tcW w:w="2126" w:type="dxa"/>
            <w:noWrap/>
            <w:vAlign w:val="center"/>
          </w:tcPr>
          <w:p w14:paraId="76758697" w14:textId="77777777" w:rsidR="009F4053" w:rsidRPr="00405E3B" w:rsidRDefault="009F4053" w:rsidP="009F4053">
            <w:pPr>
              <w:ind w:firstLine="709"/>
              <w:rPr>
                <w:rFonts w:eastAsiaTheme="minorEastAsia"/>
              </w:rPr>
            </w:pPr>
          </w:p>
        </w:tc>
      </w:tr>
      <w:tr w:rsidR="009F4053" w:rsidRPr="00405E3B" w14:paraId="3D0C017B" w14:textId="77777777" w:rsidTr="009F4053">
        <w:trPr>
          <w:trHeight w:val="419"/>
        </w:trPr>
        <w:tc>
          <w:tcPr>
            <w:tcW w:w="567" w:type="dxa"/>
            <w:noWrap/>
            <w:vAlign w:val="center"/>
          </w:tcPr>
          <w:p w14:paraId="0B7E5DFD" w14:textId="725FAA4D" w:rsidR="009F4053" w:rsidRPr="55B7F167" w:rsidRDefault="009F4053" w:rsidP="009F4053">
            <w:pPr>
              <w:jc w:val="center"/>
              <w:rPr>
                <w:rFonts w:eastAsiaTheme="minorEastAsia"/>
              </w:rPr>
            </w:pPr>
            <w:r>
              <w:rPr>
                <w:rFonts w:eastAsiaTheme="minorEastAsia"/>
              </w:rPr>
              <w:t>6</w:t>
            </w:r>
          </w:p>
        </w:tc>
        <w:tc>
          <w:tcPr>
            <w:tcW w:w="3164" w:type="dxa"/>
            <w:vAlign w:val="center"/>
          </w:tcPr>
          <w:p w14:paraId="09E85E86" w14:textId="17E72143" w:rsidR="009F4053" w:rsidRPr="009F4053" w:rsidRDefault="009F4053" w:rsidP="009F4053">
            <w:pPr>
              <w:jc w:val="center"/>
              <w:rPr>
                <w:rFonts w:eastAsiaTheme="minorEastAsia"/>
                <w:lang w:val="lt-LT"/>
              </w:rPr>
            </w:pPr>
            <w:r w:rsidRPr="009F4053">
              <w:rPr>
                <w:rFonts w:eastAsiaTheme="minorHAnsi" w:cstheme="minorHAnsi"/>
                <w:color w:val="000000" w:themeColor="text1"/>
                <w:sz w:val="20"/>
                <w:szCs w:val="20"/>
                <w:lang w:val="lt-LT"/>
              </w:rPr>
              <w:t>Įrangos priežiūros paslauga (įrangos gedimo metu įrangos išmontavimas / sumontavimas ir kt.)</w:t>
            </w:r>
          </w:p>
        </w:tc>
        <w:tc>
          <w:tcPr>
            <w:tcW w:w="992" w:type="dxa"/>
            <w:vAlign w:val="center"/>
          </w:tcPr>
          <w:p w14:paraId="327EE338" w14:textId="18F3D2CC"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val.</w:t>
            </w:r>
          </w:p>
        </w:tc>
        <w:tc>
          <w:tcPr>
            <w:tcW w:w="1374" w:type="dxa"/>
            <w:vAlign w:val="center"/>
          </w:tcPr>
          <w:p w14:paraId="48DF9916" w14:textId="5CEA8C36" w:rsidR="009F4053" w:rsidRPr="00405E3B" w:rsidRDefault="009F4053" w:rsidP="009F4053">
            <w:pPr>
              <w:jc w:val="center"/>
              <w:rPr>
                <w:rFonts w:eastAsiaTheme="minorEastAsia"/>
              </w:rPr>
            </w:pPr>
            <w:r w:rsidRPr="005E41CC">
              <w:rPr>
                <w:rFonts w:eastAsiaTheme="minorHAnsi" w:cstheme="minorHAnsi"/>
                <w:color w:val="000000" w:themeColor="text1"/>
                <w:sz w:val="20"/>
                <w:szCs w:val="20"/>
              </w:rPr>
              <w:t>20</w:t>
            </w:r>
          </w:p>
        </w:tc>
        <w:tc>
          <w:tcPr>
            <w:tcW w:w="1416" w:type="dxa"/>
            <w:vAlign w:val="center"/>
          </w:tcPr>
          <w:p w14:paraId="4500AE3E" w14:textId="77777777" w:rsidR="009F4053" w:rsidRPr="00405E3B" w:rsidRDefault="009F4053" w:rsidP="009F4053">
            <w:pPr>
              <w:ind w:firstLine="709"/>
              <w:rPr>
                <w:rFonts w:eastAsiaTheme="minorEastAsia"/>
              </w:rPr>
            </w:pPr>
          </w:p>
        </w:tc>
        <w:tc>
          <w:tcPr>
            <w:tcW w:w="2126" w:type="dxa"/>
            <w:noWrap/>
            <w:vAlign w:val="center"/>
          </w:tcPr>
          <w:p w14:paraId="462964C7" w14:textId="77777777" w:rsidR="009F4053" w:rsidRPr="00405E3B" w:rsidRDefault="009F4053" w:rsidP="009F4053">
            <w:pPr>
              <w:ind w:firstLine="709"/>
              <w:rPr>
                <w:rFonts w:eastAsiaTheme="minorEastAsia"/>
              </w:rPr>
            </w:pPr>
          </w:p>
        </w:tc>
      </w:tr>
      <w:tr w:rsidR="009F4053" w:rsidRPr="00405E3B" w14:paraId="6D4843E2" w14:textId="77777777" w:rsidTr="55B7F167">
        <w:trPr>
          <w:trHeight w:val="186"/>
        </w:trPr>
        <w:tc>
          <w:tcPr>
            <w:tcW w:w="7513" w:type="dxa"/>
            <w:gridSpan w:val="5"/>
            <w:noWrap/>
            <w:vAlign w:val="center"/>
          </w:tcPr>
          <w:p w14:paraId="7637C252" w14:textId="3F2BB401" w:rsidR="009F4053" w:rsidRPr="007221D9" w:rsidRDefault="009F4053" w:rsidP="009F4053">
            <w:pPr>
              <w:ind w:firstLine="709"/>
              <w:jc w:val="right"/>
              <w:rPr>
                <w:rFonts w:eastAsiaTheme="minorEastAsia"/>
                <w:b/>
                <w:bCs/>
                <w:lang w:val="fi-FI"/>
              </w:rPr>
            </w:pPr>
            <w:r w:rsidRPr="55B7F167">
              <w:rPr>
                <w:rFonts w:eastAsiaTheme="minorEastAsia"/>
                <w:b/>
                <w:bCs/>
                <w:lang w:val="lt-LT"/>
              </w:rPr>
              <w:t>Bendra siūlomo pirkimo objekto kaina Eur</w:t>
            </w:r>
            <w:r w:rsidRPr="007221D9">
              <w:rPr>
                <w:rFonts w:eastAsiaTheme="minorEastAsia"/>
                <w:b/>
                <w:bCs/>
                <w:lang w:val="fi-FI"/>
              </w:rPr>
              <w:t xml:space="preserve"> be PVM</w:t>
            </w:r>
          </w:p>
        </w:tc>
        <w:tc>
          <w:tcPr>
            <w:tcW w:w="2126" w:type="dxa"/>
            <w:noWrap/>
            <w:vAlign w:val="center"/>
          </w:tcPr>
          <w:p w14:paraId="5426BDB2" w14:textId="77777777" w:rsidR="009F4053" w:rsidRPr="007221D9" w:rsidRDefault="009F4053" w:rsidP="009F4053">
            <w:pPr>
              <w:ind w:firstLine="709"/>
              <w:rPr>
                <w:rFonts w:eastAsiaTheme="minorEastAsia"/>
                <w:b/>
                <w:bCs/>
                <w:lang w:val="fi-FI"/>
              </w:rPr>
            </w:pPr>
          </w:p>
        </w:tc>
      </w:tr>
      <w:tr w:rsidR="009F4053" w:rsidRPr="00405E3B" w14:paraId="68B01320" w14:textId="77777777" w:rsidTr="55B7F167">
        <w:trPr>
          <w:trHeight w:val="275"/>
        </w:trPr>
        <w:tc>
          <w:tcPr>
            <w:tcW w:w="7513" w:type="dxa"/>
            <w:gridSpan w:val="5"/>
            <w:noWrap/>
            <w:vAlign w:val="center"/>
            <w:hideMark/>
          </w:tcPr>
          <w:p w14:paraId="386EE7C8" w14:textId="425DD3C0" w:rsidR="009F4053" w:rsidRPr="00405E3B" w:rsidRDefault="009F4053" w:rsidP="009F4053">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vAlign w:val="center"/>
          </w:tcPr>
          <w:p w14:paraId="274A4E71" w14:textId="7A0BF97B" w:rsidR="009F4053" w:rsidRPr="00405E3B" w:rsidRDefault="009F4053" w:rsidP="009F4053">
            <w:pPr>
              <w:ind w:firstLine="709"/>
              <w:rPr>
                <w:rFonts w:eastAsiaTheme="minorEastAsia"/>
                <w:b/>
                <w:bCs/>
                <w:lang w:val="lt-LT"/>
              </w:rPr>
            </w:pPr>
          </w:p>
        </w:tc>
      </w:tr>
      <w:tr w:rsidR="009F4053" w:rsidRPr="00405E3B" w14:paraId="19DEC639" w14:textId="77777777" w:rsidTr="55B7F167">
        <w:trPr>
          <w:trHeight w:val="265"/>
        </w:trPr>
        <w:tc>
          <w:tcPr>
            <w:tcW w:w="7513" w:type="dxa"/>
            <w:gridSpan w:val="5"/>
            <w:noWrap/>
            <w:vAlign w:val="center"/>
            <w:hideMark/>
          </w:tcPr>
          <w:p w14:paraId="5ED1734A" w14:textId="5632E4BA" w:rsidR="009F4053" w:rsidRPr="007221D9" w:rsidRDefault="009F4053" w:rsidP="009F4053">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760F80F4" w:rsidR="009F4053" w:rsidRPr="00405E3B" w:rsidRDefault="009F4053" w:rsidP="009F4053">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08F7C8E0" w14:textId="77777777" w:rsidR="006C7E82" w:rsidRDefault="006C7E82" w:rsidP="218074FC">
      <w:pPr>
        <w:spacing w:after="0" w:line="240" w:lineRule="auto"/>
        <w:jc w:val="both"/>
        <w:rPr>
          <w:rFonts w:eastAsiaTheme="minorEastAsia"/>
          <w:b/>
          <w:bCs/>
          <w:i/>
          <w:iCs/>
          <w:color w:val="FF0000"/>
          <w:shd w:val="clear" w:color="auto" w:fill="FFFFFF"/>
          <w:lang w:eastAsia="lt-LT"/>
        </w:rPr>
      </w:pPr>
    </w:p>
    <w:p w14:paraId="6F876F80" w14:textId="1576C888"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66F4D367" w14:textId="59C2B212" w:rsidR="00ED7D94" w:rsidRPr="00405E3B" w:rsidRDefault="00ED7D94" w:rsidP="55B7F167">
      <w:pPr>
        <w:spacing w:after="0" w:line="276" w:lineRule="auto"/>
        <w:rPr>
          <w:rFonts w:eastAsiaTheme="minorEastAsia"/>
          <w:lang w:eastAsia="lt-LT"/>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4"/>
        <w:gridCol w:w="4668"/>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7B1DED" w:rsidRDefault="007B1DED" w:rsidP="004278B5">
            <w:pPr>
              <w:pStyle w:val="ListParagraph"/>
              <w:numPr>
                <w:ilvl w:val="0"/>
                <w:numId w:val="10"/>
              </w:numPr>
              <w:spacing w:after="0" w:line="240" w:lineRule="auto"/>
              <w:jc w:val="center"/>
              <w:rPr>
                <w:rFonts w:eastAsiaTheme="minorEastAsia"/>
                <w:color w:val="FFFFFF" w:themeColor="background1"/>
              </w:rPr>
            </w:pPr>
            <w:r w:rsidRPr="007B1DED">
              <w:rPr>
                <w:rFonts w:eastAsiaTheme="minorEastAsia"/>
                <w:b/>
                <w:bCs/>
                <w:color w:val="FFFFFF" w:themeColor="background1"/>
              </w:rPr>
              <w:t>INFORMACIJA APIE SIŪLOMAS PASLAUGAS/PREKES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5C296B">
            <w:pPr>
              <w:spacing w:after="0" w:line="240" w:lineRule="auto"/>
              <w:ind w:left="129"/>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4668"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5C296B">
            <w:pPr>
              <w:spacing w:after="0" w:line="240" w:lineRule="auto"/>
              <w:ind w:left="144"/>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243B48" w:rsidRPr="00397905" w14:paraId="30E89215"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vAlign w:val="center"/>
          </w:tcPr>
          <w:p w14:paraId="2F5E3DF9" w14:textId="533B907A" w:rsidR="00243B48" w:rsidRPr="00397905" w:rsidRDefault="00243B48" w:rsidP="005C296B">
            <w:pPr>
              <w:spacing w:after="0" w:line="240" w:lineRule="auto"/>
              <w:ind w:left="129"/>
              <w:rPr>
                <w:rFonts w:eastAsiaTheme="minorEastAsia"/>
                <w:i/>
              </w:rPr>
            </w:pPr>
            <w:r w:rsidRPr="009F4053">
              <w:rPr>
                <w:rFonts w:cstheme="minorHAnsi"/>
                <w:color w:val="000000" w:themeColor="text1"/>
                <w:sz w:val="20"/>
                <w:szCs w:val="20"/>
              </w:rPr>
              <w:t>Įrangos sumontavimo paslauga</w:t>
            </w:r>
            <w:r w:rsidRPr="005E41CC">
              <w:rPr>
                <w:rFonts w:cstheme="minorHAnsi"/>
                <w:color w:val="000000" w:themeColor="text1"/>
                <w:sz w:val="20"/>
                <w:szCs w:val="20"/>
              </w:rPr>
              <w:t xml:space="preserve"> </w:t>
            </w:r>
            <w:r w:rsidRPr="009F4053">
              <w:rPr>
                <w:rFonts w:cstheme="minorHAnsi"/>
                <w:color w:val="000000" w:themeColor="text1"/>
                <w:sz w:val="20"/>
                <w:szCs w:val="20"/>
              </w:rPr>
              <w:t>transporto priemonės eksploatacijos metu (benzinas, dyzelis)</w:t>
            </w:r>
            <w:r w:rsidRPr="005E41CC">
              <w:rPr>
                <w:rFonts w:cstheme="minorHAnsi"/>
                <w:color w:val="000000" w:themeColor="text1"/>
                <w:sz w:val="20"/>
                <w:szCs w:val="20"/>
              </w:rPr>
              <w:t xml:space="preserve"> </w:t>
            </w:r>
          </w:p>
        </w:tc>
        <w:tc>
          <w:tcPr>
            <w:tcW w:w="4668"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243B48" w:rsidRPr="00397905" w:rsidRDefault="00243B48" w:rsidP="005C296B">
            <w:pPr>
              <w:spacing w:after="0" w:line="240" w:lineRule="auto"/>
              <w:ind w:left="144"/>
              <w:rPr>
                <w:rFonts w:eastAsiaTheme="minorEastAsia"/>
              </w:rPr>
            </w:pPr>
            <w:r w:rsidRPr="00397905">
              <w:rPr>
                <w:rFonts w:eastAsiaTheme="minorEastAsia"/>
              </w:rPr>
              <w:t> </w:t>
            </w:r>
          </w:p>
        </w:tc>
      </w:tr>
      <w:tr w:rsidR="00243B48" w:rsidRPr="00397905" w14:paraId="19E8BE7F"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vAlign w:val="center"/>
          </w:tcPr>
          <w:p w14:paraId="3D291D22" w14:textId="2F2267AC" w:rsidR="00243B48" w:rsidRPr="00397905" w:rsidRDefault="00243B48" w:rsidP="005C296B">
            <w:pPr>
              <w:spacing w:after="0" w:line="240" w:lineRule="auto"/>
              <w:ind w:left="129"/>
              <w:rPr>
                <w:rFonts w:eastAsiaTheme="minorEastAsia"/>
                <w:i/>
              </w:rPr>
            </w:pPr>
            <w:r w:rsidRPr="009F4053">
              <w:rPr>
                <w:rFonts w:cstheme="minorHAnsi"/>
                <w:color w:val="000000" w:themeColor="text1"/>
                <w:sz w:val="20"/>
                <w:szCs w:val="20"/>
              </w:rPr>
              <w:t>Įrangos išmontavimo paslauga transporto priemonės eksploatacijos metu (benzinas, dyzelis)</w:t>
            </w:r>
          </w:p>
        </w:tc>
        <w:tc>
          <w:tcPr>
            <w:tcW w:w="4668" w:type="dxa"/>
            <w:tcBorders>
              <w:top w:val="single" w:sz="6" w:space="0" w:color="auto"/>
              <w:left w:val="single" w:sz="6" w:space="0" w:color="auto"/>
              <w:bottom w:val="single" w:sz="6" w:space="0" w:color="auto"/>
              <w:right w:val="single" w:sz="6" w:space="0" w:color="auto"/>
            </w:tcBorders>
            <w:vAlign w:val="center"/>
          </w:tcPr>
          <w:p w14:paraId="6D4F6529" w14:textId="77777777" w:rsidR="00243B48" w:rsidRPr="00397905" w:rsidRDefault="00243B48" w:rsidP="005C296B">
            <w:pPr>
              <w:spacing w:after="0" w:line="240" w:lineRule="auto"/>
              <w:ind w:left="144"/>
              <w:rPr>
                <w:rFonts w:eastAsiaTheme="minorEastAsia"/>
              </w:rPr>
            </w:pPr>
          </w:p>
        </w:tc>
      </w:tr>
      <w:tr w:rsidR="00243B48" w:rsidRPr="00397905" w14:paraId="1F4E329F"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vAlign w:val="center"/>
          </w:tcPr>
          <w:p w14:paraId="52B14237" w14:textId="55EFF2AC" w:rsidR="00243B48" w:rsidRPr="00397905" w:rsidRDefault="00243B48" w:rsidP="005C296B">
            <w:pPr>
              <w:spacing w:after="0" w:line="240" w:lineRule="auto"/>
              <w:ind w:left="129"/>
              <w:rPr>
                <w:rFonts w:eastAsiaTheme="minorEastAsia"/>
                <w:i/>
              </w:rPr>
            </w:pPr>
            <w:r w:rsidRPr="009F4053">
              <w:rPr>
                <w:rFonts w:cstheme="minorHAnsi"/>
                <w:color w:val="000000" w:themeColor="text1"/>
                <w:sz w:val="20"/>
                <w:szCs w:val="20"/>
              </w:rPr>
              <w:t>Įrangos sumontavimo paslauga transporto priemonės eksploatacijos metu (elektromobilis)</w:t>
            </w:r>
          </w:p>
        </w:tc>
        <w:tc>
          <w:tcPr>
            <w:tcW w:w="4668" w:type="dxa"/>
            <w:tcBorders>
              <w:top w:val="single" w:sz="6" w:space="0" w:color="auto"/>
              <w:left w:val="single" w:sz="6" w:space="0" w:color="auto"/>
              <w:bottom w:val="single" w:sz="6" w:space="0" w:color="auto"/>
              <w:right w:val="single" w:sz="6" w:space="0" w:color="auto"/>
            </w:tcBorders>
            <w:vAlign w:val="center"/>
          </w:tcPr>
          <w:p w14:paraId="754626DF" w14:textId="77777777" w:rsidR="00243B48" w:rsidRPr="00397905" w:rsidRDefault="00243B48" w:rsidP="005C296B">
            <w:pPr>
              <w:spacing w:after="0" w:line="240" w:lineRule="auto"/>
              <w:ind w:left="144"/>
              <w:rPr>
                <w:rFonts w:eastAsiaTheme="minorEastAsia"/>
              </w:rPr>
            </w:pPr>
          </w:p>
        </w:tc>
      </w:tr>
      <w:tr w:rsidR="00243B48" w:rsidRPr="00397905" w14:paraId="48A72886"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vAlign w:val="center"/>
          </w:tcPr>
          <w:p w14:paraId="17C729B9" w14:textId="713D8B5F" w:rsidR="00243B48" w:rsidRPr="00397905" w:rsidRDefault="00243B48" w:rsidP="005C296B">
            <w:pPr>
              <w:spacing w:after="0" w:line="240" w:lineRule="auto"/>
              <w:ind w:left="129"/>
              <w:rPr>
                <w:rFonts w:eastAsiaTheme="minorEastAsia"/>
                <w:i/>
              </w:rPr>
            </w:pPr>
            <w:r w:rsidRPr="009F4053">
              <w:rPr>
                <w:rFonts w:cstheme="minorHAnsi"/>
                <w:color w:val="000000" w:themeColor="text1"/>
                <w:sz w:val="20"/>
                <w:szCs w:val="20"/>
              </w:rPr>
              <w:t>Įrangos išmontavimo paslauga transporto priemonės eksploatacijos metu (elektromobilis)</w:t>
            </w:r>
          </w:p>
        </w:tc>
        <w:tc>
          <w:tcPr>
            <w:tcW w:w="4668" w:type="dxa"/>
            <w:tcBorders>
              <w:top w:val="single" w:sz="6" w:space="0" w:color="auto"/>
              <w:left w:val="single" w:sz="6" w:space="0" w:color="auto"/>
              <w:bottom w:val="single" w:sz="6" w:space="0" w:color="auto"/>
              <w:right w:val="single" w:sz="6" w:space="0" w:color="auto"/>
            </w:tcBorders>
            <w:vAlign w:val="center"/>
          </w:tcPr>
          <w:p w14:paraId="4E986D55" w14:textId="77777777" w:rsidR="00243B48" w:rsidRPr="00397905" w:rsidRDefault="00243B48" w:rsidP="005C296B">
            <w:pPr>
              <w:spacing w:after="0" w:line="240" w:lineRule="auto"/>
              <w:ind w:left="144"/>
              <w:rPr>
                <w:rFonts w:eastAsiaTheme="minorEastAsia"/>
              </w:rPr>
            </w:pPr>
          </w:p>
        </w:tc>
      </w:tr>
      <w:tr w:rsidR="00243B48" w:rsidRPr="00397905" w14:paraId="67E52B54"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vAlign w:val="center"/>
          </w:tcPr>
          <w:p w14:paraId="16C2D6BB" w14:textId="6118A203" w:rsidR="00243B48" w:rsidRPr="00397905" w:rsidRDefault="00243B48" w:rsidP="005C296B">
            <w:pPr>
              <w:spacing w:after="0" w:line="240" w:lineRule="auto"/>
              <w:ind w:left="129"/>
              <w:rPr>
                <w:rFonts w:eastAsiaTheme="minorEastAsia"/>
                <w:i/>
              </w:rPr>
            </w:pPr>
            <w:r w:rsidRPr="009F4053">
              <w:rPr>
                <w:rFonts w:cstheme="minorHAnsi"/>
                <w:color w:val="000000" w:themeColor="text1"/>
                <w:sz w:val="20"/>
                <w:szCs w:val="20"/>
              </w:rPr>
              <w:t>Įrangos priežiūros paslauga (įrangos gedimo metu įrangos išmontavimas / sumontavimas ir kt.)</w:t>
            </w:r>
          </w:p>
        </w:tc>
        <w:tc>
          <w:tcPr>
            <w:tcW w:w="4668" w:type="dxa"/>
            <w:tcBorders>
              <w:top w:val="single" w:sz="6" w:space="0" w:color="auto"/>
              <w:left w:val="single" w:sz="6" w:space="0" w:color="auto"/>
              <w:bottom w:val="single" w:sz="6" w:space="0" w:color="auto"/>
              <w:right w:val="single" w:sz="6" w:space="0" w:color="auto"/>
            </w:tcBorders>
            <w:vAlign w:val="center"/>
          </w:tcPr>
          <w:p w14:paraId="4BB4887E" w14:textId="77777777" w:rsidR="00243B48" w:rsidRPr="00397905" w:rsidRDefault="00243B48" w:rsidP="005C296B">
            <w:pPr>
              <w:spacing w:after="0" w:line="240" w:lineRule="auto"/>
              <w:ind w:left="144"/>
              <w:rPr>
                <w:rFonts w:eastAsiaTheme="minorEastAsia"/>
              </w:rPr>
            </w:pPr>
          </w:p>
        </w:tc>
      </w:tr>
      <w:tr w:rsidR="00243B48" w:rsidRPr="00397905" w14:paraId="4A16C999"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shd w:val="clear" w:color="auto" w:fill="1AB3E2"/>
          </w:tcPr>
          <w:p w14:paraId="53D9D180" w14:textId="7B618889" w:rsidR="00243B48" w:rsidRPr="00F25AF2" w:rsidRDefault="00243B48" w:rsidP="005C296B">
            <w:pPr>
              <w:spacing w:after="0" w:line="240" w:lineRule="auto"/>
              <w:ind w:left="129"/>
              <w:rPr>
                <w:rFonts w:eastAsiaTheme="minorEastAsia"/>
                <w:b/>
                <w:bCs/>
                <w:color w:val="FFFFFF" w:themeColor="background1"/>
              </w:rPr>
            </w:pPr>
            <w:r w:rsidRPr="00F25AF2">
              <w:rPr>
                <w:rFonts w:eastAsiaTheme="minorEastAsia"/>
                <w:b/>
                <w:bCs/>
                <w:color w:val="FFFFFF" w:themeColor="background1"/>
              </w:rPr>
              <w:t>Prekės pavadinimas</w:t>
            </w:r>
          </w:p>
        </w:tc>
        <w:tc>
          <w:tcPr>
            <w:tcW w:w="4668" w:type="dxa"/>
            <w:tcBorders>
              <w:top w:val="single" w:sz="6" w:space="0" w:color="auto"/>
              <w:left w:val="single" w:sz="6" w:space="0" w:color="auto"/>
              <w:bottom w:val="single" w:sz="6" w:space="0" w:color="auto"/>
              <w:right w:val="single" w:sz="6" w:space="0" w:color="auto"/>
            </w:tcBorders>
            <w:shd w:val="clear" w:color="auto" w:fill="1AB3E2"/>
            <w:vAlign w:val="center"/>
          </w:tcPr>
          <w:p w14:paraId="6646ED9F" w14:textId="3E1E63E4" w:rsidR="00243B48" w:rsidRPr="00F25AF2" w:rsidRDefault="00243B48" w:rsidP="005C296B">
            <w:pPr>
              <w:spacing w:after="0" w:line="240" w:lineRule="auto"/>
              <w:ind w:left="144"/>
              <w:rPr>
                <w:rFonts w:eastAsiaTheme="minorEastAsia"/>
                <w:b/>
                <w:bCs/>
                <w:color w:val="FFFFFF" w:themeColor="background1"/>
              </w:rPr>
            </w:pPr>
            <w:r w:rsidRPr="00F25AF2">
              <w:rPr>
                <w:rFonts w:eastAsiaTheme="minorEastAsia"/>
                <w:b/>
                <w:bCs/>
                <w:color w:val="FFFFFF" w:themeColor="background1"/>
              </w:rPr>
              <w:t>Prekių gamintojo ir jį kontroliuojančio asmens (jei yra kontroliuojantis asmuo, nurodomas) registracijos šalis </w:t>
            </w:r>
          </w:p>
        </w:tc>
      </w:tr>
      <w:tr w:rsidR="00243B48" w:rsidRPr="00397905" w14:paraId="118CDEF4" w14:textId="77777777" w:rsidTr="005C296B">
        <w:trPr>
          <w:trHeight w:val="300"/>
        </w:trPr>
        <w:tc>
          <w:tcPr>
            <w:tcW w:w="4954" w:type="dxa"/>
            <w:tcBorders>
              <w:top w:val="single" w:sz="6" w:space="0" w:color="auto"/>
              <w:left w:val="single" w:sz="6" w:space="0" w:color="auto"/>
              <w:bottom w:val="single" w:sz="6" w:space="0" w:color="auto"/>
              <w:right w:val="single" w:sz="6" w:space="0" w:color="auto"/>
            </w:tcBorders>
          </w:tcPr>
          <w:p w14:paraId="54B5AABE" w14:textId="7F8C7225" w:rsidR="00243B48" w:rsidRPr="00077753" w:rsidRDefault="00243B48" w:rsidP="005C296B">
            <w:pPr>
              <w:spacing w:after="0" w:line="240" w:lineRule="auto"/>
              <w:ind w:left="129"/>
              <w:rPr>
                <w:rFonts w:eastAsiaTheme="minorEastAsia"/>
              </w:rPr>
            </w:pPr>
            <w:r w:rsidRPr="009F4053">
              <w:rPr>
                <w:rFonts w:cstheme="minorHAnsi"/>
                <w:color w:val="000000" w:themeColor="text1"/>
                <w:sz w:val="20"/>
                <w:szCs w:val="20"/>
              </w:rPr>
              <w:t>Vaizdo stebėjimo sistema Pirkėjo transporto priemonėje</w:t>
            </w:r>
          </w:p>
        </w:tc>
        <w:tc>
          <w:tcPr>
            <w:tcW w:w="4668" w:type="dxa"/>
            <w:tcBorders>
              <w:top w:val="single" w:sz="6" w:space="0" w:color="auto"/>
              <w:left w:val="single" w:sz="6" w:space="0" w:color="auto"/>
              <w:bottom w:val="single" w:sz="6" w:space="0" w:color="auto"/>
              <w:right w:val="single" w:sz="6" w:space="0" w:color="auto"/>
            </w:tcBorders>
            <w:vAlign w:val="center"/>
          </w:tcPr>
          <w:p w14:paraId="58640E7E" w14:textId="77777777" w:rsidR="00243B48" w:rsidRPr="00077753" w:rsidRDefault="00243B48" w:rsidP="00243B48">
            <w:pPr>
              <w:spacing w:after="0" w:line="240" w:lineRule="auto"/>
              <w:rPr>
                <w:rFonts w:eastAsiaTheme="minorEastAsia"/>
              </w:rPr>
            </w:pP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54D192F2" w:rsidR="00086245" w:rsidRPr="00F25AF2" w:rsidRDefault="0064729F"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lastRenderedPageBreak/>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06C17BFC" w:rsidR="081377B1" w:rsidRPr="003117AE" w:rsidRDefault="0064729F"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lastRenderedPageBreak/>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349A" w14:textId="77777777" w:rsidR="00877F77" w:rsidRDefault="00877F77" w:rsidP="00D1651E">
      <w:pPr>
        <w:spacing w:after="0" w:line="240" w:lineRule="auto"/>
      </w:pPr>
      <w:r>
        <w:separator/>
      </w:r>
    </w:p>
  </w:endnote>
  <w:endnote w:type="continuationSeparator" w:id="0">
    <w:p w14:paraId="1AC53C03" w14:textId="77777777" w:rsidR="00877F77" w:rsidRDefault="00877F77" w:rsidP="00D1651E">
      <w:pPr>
        <w:spacing w:after="0" w:line="240" w:lineRule="auto"/>
      </w:pPr>
      <w:r>
        <w:continuationSeparator/>
      </w:r>
    </w:p>
  </w:endnote>
  <w:endnote w:type="continuationNotice" w:id="1">
    <w:p w14:paraId="4C1C6F29" w14:textId="77777777" w:rsidR="00877F77" w:rsidRDefault="00877F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3311" w14:textId="77777777" w:rsidR="00877F77" w:rsidRDefault="00877F77" w:rsidP="00D1651E">
      <w:pPr>
        <w:spacing w:after="0" w:line="240" w:lineRule="auto"/>
      </w:pPr>
      <w:r>
        <w:separator/>
      </w:r>
    </w:p>
  </w:footnote>
  <w:footnote w:type="continuationSeparator" w:id="0">
    <w:p w14:paraId="04853FBB" w14:textId="77777777" w:rsidR="00877F77" w:rsidRDefault="00877F77" w:rsidP="00D1651E">
      <w:pPr>
        <w:spacing w:after="0" w:line="240" w:lineRule="auto"/>
      </w:pPr>
      <w:r>
        <w:continuationSeparator/>
      </w:r>
    </w:p>
  </w:footnote>
  <w:footnote w:type="continuationNotice" w:id="1">
    <w:p w14:paraId="736DA392" w14:textId="77777777" w:rsidR="00877F77" w:rsidRDefault="00877F7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ACBA088A"/>
    <w:lvl w:ilvl="0" w:tplc="65DE6046">
      <w:start w:val="6"/>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3B48"/>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4477"/>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278B5"/>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296B"/>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29F"/>
    <w:rsid w:val="00647C1E"/>
    <w:rsid w:val="00653FDC"/>
    <w:rsid w:val="00656F50"/>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295B"/>
    <w:rsid w:val="006C3022"/>
    <w:rsid w:val="006C32B7"/>
    <w:rsid w:val="006C762E"/>
    <w:rsid w:val="006C7E82"/>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77F77"/>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D25"/>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4053"/>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4B6B"/>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3DAC"/>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FE7B4"/>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05C9"/>
    <w:rsid w:val="000D24C6"/>
    <w:rsid w:val="000E773B"/>
    <w:rsid w:val="00100DC8"/>
    <w:rsid w:val="001846AA"/>
    <w:rsid w:val="0019216B"/>
    <w:rsid w:val="00227829"/>
    <w:rsid w:val="0027457C"/>
    <w:rsid w:val="002C1B0B"/>
    <w:rsid w:val="002C37BC"/>
    <w:rsid w:val="002F4477"/>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82BE4"/>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75D14"/>
    <w:rsid w:val="00FB5D42"/>
    <w:rsid w:val="00FC3DAC"/>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CADEBFC-A973-4079-AA24-F8924E9E127F}"/>
</file>

<file path=customXml/itemProps3.xml><?xml version="1.0" encoding="utf-8"?>
<ds:datastoreItem xmlns:ds="http://schemas.openxmlformats.org/officeDocument/2006/customXml" ds:itemID="{994971A7-56B2-49C0-829B-738990DBF149}"/>
</file>

<file path=customXml/itemProps4.xml><?xml version="1.0" encoding="utf-8"?>
<ds:datastoreItem xmlns:ds="http://schemas.openxmlformats.org/officeDocument/2006/customXml" ds:itemID="{FBA2B616-FECA-4A7C-87F6-CA9849D9F4F5}"/>
</file>

<file path=docProps/app.xml><?xml version="1.0" encoding="utf-8"?>
<Properties xmlns="http://schemas.openxmlformats.org/officeDocument/2006/extended-properties" xmlns:vt="http://schemas.openxmlformats.org/officeDocument/2006/docPropsVTypes">
  <Template>Normal.dotm</Template>
  <TotalTime>0</TotalTime>
  <Pages>6</Pages>
  <Words>1449</Words>
  <Characters>9991</Characters>
  <Application>Microsoft Office Word</Application>
  <DocSecurity>0</DocSecurity>
  <Lines>277</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2026-07-29T11:09:00Z</dcterms:created>
  <dcterms:modified xsi:type="dcterms:W3CDTF">2026-07-29T11:09:00Z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